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433" w:rsidRPr="00EC4F04" w:rsidRDefault="002149F7" w:rsidP="00FC5433">
      <w:pPr>
        <w:spacing w:after="0" w:line="240" w:lineRule="auto"/>
        <w:jc w:val="left"/>
        <w:rPr>
          <w:rFonts w:ascii="Calibri" w:hAnsi="Calibri" w:cs="Calibri"/>
          <w:b/>
          <w:color w:val="002060"/>
          <w:sz w:val="32"/>
          <w:szCs w:val="32"/>
          <w:u w:val="single"/>
        </w:rPr>
      </w:pPr>
      <w:r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Sales Hunters  - </w:t>
      </w:r>
      <w:proofErr w:type="spellStart"/>
      <w:r w:rsidR="00FC5433"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>Matrix</w:t>
      </w:r>
      <w:proofErr w:type="spellEnd"/>
      <w:r w:rsidR="00FC5433"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 de evaluación</w:t>
      </w:r>
    </w:p>
    <w:p w:rsidR="00FC5433" w:rsidRP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4"/>
          <w:u w:val="single"/>
        </w:rPr>
      </w:pPr>
      <w:r w:rsidRPr="00FC5433">
        <w:rPr>
          <w:rFonts w:ascii="Calibri" w:hAnsi="Calibri" w:cs="Calibri"/>
          <w:b/>
          <w:sz w:val="24"/>
          <w:u w:val="single"/>
        </w:rPr>
        <w:t xml:space="preserve"> </w:t>
      </w:r>
    </w:p>
    <w:p w:rsidR="00FC5433" w:rsidRP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4"/>
          <w:u w:val="single"/>
        </w:rPr>
      </w:pPr>
      <w:r w:rsidRPr="00FC5433">
        <w:rPr>
          <w:rFonts w:ascii="Calibri" w:hAnsi="Calibri" w:cs="Calibri"/>
          <w:b/>
          <w:sz w:val="24"/>
        </w:rPr>
        <w:t>Nombre del candidato</w:t>
      </w:r>
      <w:r w:rsidRPr="00FC5433">
        <w:rPr>
          <w:rFonts w:ascii="Calibri" w:hAnsi="Calibri" w:cs="Calibri"/>
          <w:sz w:val="24"/>
        </w:rPr>
        <w:t xml:space="preserve">:     </w:t>
      </w:r>
      <w:r w:rsidRPr="00FC5433">
        <w:rPr>
          <w:rFonts w:ascii="Calibri" w:hAnsi="Calibri" w:cs="Calibri"/>
          <w:b/>
          <w:sz w:val="24"/>
          <w:u w:val="single"/>
        </w:rPr>
        <w:t xml:space="preserve"> </w:t>
      </w:r>
      <w:proofErr w:type="spellStart"/>
      <w:r w:rsidR="00752DDA">
        <w:rPr>
          <w:rFonts w:ascii="Calibri" w:hAnsi="Calibri" w:cs="Calibri"/>
          <w:b/>
          <w:sz w:val="24"/>
          <w:u w:val="single"/>
        </w:rPr>
        <w:t>Aithen</w:t>
      </w:r>
      <w:proofErr w:type="spellEnd"/>
      <w:r w:rsidR="00752DDA">
        <w:rPr>
          <w:rFonts w:ascii="Calibri" w:hAnsi="Calibri" w:cs="Calibri"/>
          <w:b/>
          <w:sz w:val="24"/>
          <w:u w:val="single"/>
        </w:rPr>
        <w:t xml:space="preserve"> Karina Lugo</w:t>
      </w:r>
    </w:p>
    <w:p w:rsid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8"/>
          <w:u w:val="single"/>
        </w:rPr>
      </w:pPr>
    </w:p>
    <w:p w:rsidR="00FC5433" w:rsidRPr="00FB21C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2"/>
        </w:rPr>
      </w:pPr>
    </w:p>
    <w:tbl>
      <w:tblPr>
        <w:tblStyle w:val="Tablaconcuadrcula"/>
        <w:tblW w:w="100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438"/>
        <w:gridCol w:w="438"/>
        <w:gridCol w:w="438"/>
        <w:gridCol w:w="438"/>
        <w:gridCol w:w="5193"/>
      </w:tblGrid>
      <w:tr w:rsidR="00A4531F" w:rsidRPr="00FB21C3" w:rsidTr="00A4531F">
        <w:tc>
          <w:tcPr>
            <w:tcW w:w="3119" w:type="dxa"/>
            <w:vMerge w:val="restart"/>
            <w:vAlign w:val="center"/>
          </w:tcPr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COMPETENCIAS</w:t>
            </w: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76" w:type="dxa"/>
            <w:gridSpan w:val="2"/>
            <w:tcBorders>
              <w:right w:val="nil"/>
            </w:tcBorders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Bajo</w:t>
            </w:r>
          </w:p>
        </w:tc>
        <w:tc>
          <w:tcPr>
            <w:tcW w:w="876" w:type="dxa"/>
            <w:gridSpan w:val="2"/>
            <w:tcBorders>
              <w:left w:val="nil"/>
            </w:tcBorders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Alto</w:t>
            </w:r>
          </w:p>
        </w:tc>
        <w:tc>
          <w:tcPr>
            <w:tcW w:w="5193" w:type="dxa"/>
            <w:vMerge w:val="restart"/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COMENTARIOS</w:t>
            </w:r>
          </w:p>
        </w:tc>
      </w:tr>
      <w:tr w:rsidR="00FC5433" w:rsidRPr="00FB21C3" w:rsidTr="00A4531F">
        <w:trPr>
          <w:trHeight w:val="468"/>
        </w:trPr>
        <w:tc>
          <w:tcPr>
            <w:tcW w:w="3119" w:type="dxa"/>
            <w:vMerge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1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2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3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4</w:t>
            </w:r>
          </w:p>
        </w:tc>
        <w:tc>
          <w:tcPr>
            <w:tcW w:w="5193" w:type="dxa"/>
            <w:vMerge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A4531F" w:rsidTr="00A4531F"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Comunicación efectiva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56233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94897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432358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6917541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B31AA8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Orientación al cliente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122051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59902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36895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6810175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B4911" w:rsidP="00CB4911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. </w:t>
            </w:r>
          </w:p>
        </w:tc>
      </w:tr>
      <w:tr w:rsidR="00A4531F" w:rsidTr="00A4531F">
        <w:trPr>
          <w:trHeight w:val="729"/>
        </w:trPr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400668">
              <w:rPr>
                <w:rFonts w:ascii="Calibri" w:hAnsi="Calibri" w:cs="Calibri"/>
                <w:b/>
                <w:sz w:val="28"/>
              </w:rPr>
              <w:t>Creatividad y curiosidad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88151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695045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37460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61009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37460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062871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54"/>
        </w:trPr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A4531F">
              <w:rPr>
                <w:rFonts w:ascii="Calibri" w:hAnsi="Calibri" w:cs="Calibri"/>
                <w:b/>
                <w:sz w:val="28"/>
              </w:rPr>
              <w:t>Habilidades interpersonales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121942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30848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5207855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B491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21144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18"/>
        </w:trPr>
        <w:tc>
          <w:tcPr>
            <w:tcW w:w="3119" w:type="dxa"/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00668">
              <w:rPr>
                <w:rFonts w:ascii="Calibri" w:hAnsi="Calibri" w:cs="Calibri"/>
                <w:b/>
                <w:sz w:val="28"/>
                <w:szCs w:val="28"/>
              </w:rPr>
              <w:t>Negociación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36941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03217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20018478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752DDA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74062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752DDA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0409CC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00668">
              <w:rPr>
                <w:rFonts w:ascii="Calibri" w:hAnsi="Calibri" w:cs="Calibri"/>
                <w:b/>
                <w:sz w:val="28"/>
                <w:szCs w:val="28"/>
              </w:rPr>
              <w:t>Perseverancia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-1746946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73897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953648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752DDA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101026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752DDA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37460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.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Trabajo en equipo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99700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90825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66994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7831179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B4911" w:rsidP="00CB491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.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Motivación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619498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46484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08922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20674455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B31AA8" w:rsidTr="000E1582">
        <w:trPr>
          <w:trHeight w:val="1745"/>
        </w:trPr>
        <w:tc>
          <w:tcPr>
            <w:tcW w:w="10064" w:type="dxa"/>
            <w:gridSpan w:val="6"/>
            <w:vAlign w:val="center"/>
          </w:tcPr>
          <w:p w:rsidR="00B31AA8" w:rsidRPr="00B31AA8" w:rsidRDefault="00752DDA" w:rsidP="00752DDA">
            <w:pPr>
              <w:spacing w:after="0"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Candidata positiva con una sólida argumentación acorde al nivel de interlocución requerido por cliente. Versátil, cálida en su voz y formas. Valora el clima que se establece en el tipo de venta y el equipo al que pertenezca como un valor fundamental. </w:t>
            </w:r>
            <w:bookmarkStart w:id="0" w:name="_GoBack"/>
            <w:bookmarkEnd w:id="0"/>
            <w:r w:rsidR="00B31AA8">
              <w:rPr>
                <w:rFonts w:cs="Arial"/>
                <w:sz w:val="22"/>
              </w:rPr>
              <w:t>Comprometida con empresa y clientes. Perfil comercial “no agresivo” donde el trabajo en equipo y sentido de marca y empresa sean base.</w:t>
            </w:r>
          </w:p>
        </w:tc>
      </w:tr>
    </w:tbl>
    <w:p w:rsidR="004F41E0" w:rsidRDefault="004F41E0" w:rsidP="00FC5433"/>
    <w:sectPr w:rsidR="004F41E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57F" w:rsidRDefault="005A557F" w:rsidP="002149F7">
      <w:pPr>
        <w:spacing w:after="0" w:line="240" w:lineRule="auto"/>
      </w:pPr>
      <w:r>
        <w:separator/>
      </w:r>
    </w:p>
  </w:endnote>
  <w:endnote w:type="continuationSeparator" w:id="0">
    <w:p w:rsidR="005A557F" w:rsidRDefault="005A557F" w:rsidP="0021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57F" w:rsidRDefault="005A557F" w:rsidP="002149F7">
      <w:pPr>
        <w:spacing w:after="0" w:line="240" w:lineRule="auto"/>
      </w:pPr>
      <w:r>
        <w:separator/>
      </w:r>
    </w:p>
  </w:footnote>
  <w:footnote w:type="continuationSeparator" w:id="0">
    <w:p w:rsidR="005A557F" w:rsidRDefault="005A557F" w:rsidP="0021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F7" w:rsidRDefault="002149F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4276090</wp:posOffset>
          </wp:positionH>
          <wp:positionV relativeFrom="paragraph">
            <wp:posOffset>-259080</wp:posOffset>
          </wp:positionV>
          <wp:extent cx="1079498" cy="809625"/>
          <wp:effectExtent l="0" t="0" r="6985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ALES-HUNTERS-vide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498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33"/>
    <w:rsid w:val="000409CC"/>
    <w:rsid w:val="002149F7"/>
    <w:rsid w:val="004F41E0"/>
    <w:rsid w:val="005A557F"/>
    <w:rsid w:val="00752DDA"/>
    <w:rsid w:val="00966D73"/>
    <w:rsid w:val="009C2F55"/>
    <w:rsid w:val="00A4531F"/>
    <w:rsid w:val="00B31AA8"/>
    <w:rsid w:val="00C37460"/>
    <w:rsid w:val="00CB4911"/>
    <w:rsid w:val="00EC4F04"/>
    <w:rsid w:val="00FC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36557BE-27B7-4C47-BFC0-2C1E87B3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433"/>
    <w:pPr>
      <w:spacing w:after="60" w:line="288" w:lineRule="auto"/>
      <w:jc w:val="both"/>
    </w:pPr>
    <w:rPr>
      <w:rFonts w:ascii="Arial" w:eastAsia="Times New Roman" w:hAnsi="Arial" w:cs="Times New Roman"/>
      <w:color w:val="66666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C543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1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49F7"/>
    <w:rPr>
      <w:rFonts w:ascii="Arial" w:eastAsia="Times New Roman" w:hAnsi="Arial" w:cs="Times New Roman"/>
      <w:color w:val="666666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1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9F7"/>
    <w:rPr>
      <w:rFonts w:ascii="Arial" w:eastAsia="Times New Roman" w:hAnsi="Arial" w:cs="Times New Roman"/>
      <w:color w:val="666666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4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9F7"/>
    <w:rPr>
      <w:rFonts w:ascii="Tahoma" w:eastAsia="Times New Roman" w:hAnsi="Tahoma" w:cs="Tahoma"/>
      <w:color w:val="66666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11D92-6182-4B3C-82AF-B9853AFC1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Philip Morris International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Urbasos, Helena</dc:creator>
  <cp:lastModifiedBy>Coral</cp:lastModifiedBy>
  <cp:revision>2</cp:revision>
  <dcterms:created xsi:type="dcterms:W3CDTF">2019-09-20T09:34:00Z</dcterms:created>
  <dcterms:modified xsi:type="dcterms:W3CDTF">2019-09-20T09:34:00Z</dcterms:modified>
</cp:coreProperties>
</file>