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AE" w:rsidRPr="00A14B8B" w:rsidRDefault="00E817AE" w:rsidP="00B45D86">
      <w:pPr>
        <w:pStyle w:val="Ttulo1"/>
        <w:rPr>
          <w:sz w:val="16"/>
          <w:szCs w:val="16"/>
        </w:rPr>
      </w:pPr>
    </w:p>
    <w:p w:rsidR="00E817AE" w:rsidRPr="00E817AE" w:rsidRDefault="00E817AE" w:rsidP="00E817AE">
      <w:pPr>
        <w:autoSpaceDE w:val="0"/>
        <w:autoSpaceDN w:val="0"/>
        <w:adjustRightInd w:val="0"/>
        <w:spacing w:after="337" w:line="456" w:lineRule="exact"/>
        <w:rPr>
          <w:rFonts w:ascii="CenturyGothic" w:hAnsi="CenturyGothic" w:cs="CenturyGothic"/>
          <w:color w:val="31849B" w:themeColor="accent5" w:themeShade="BF"/>
          <w:sz w:val="43"/>
          <w:szCs w:val="43"/>
        </w:rPr>
      </w:pPr>
      <w:r>
        <w:rPr>
          <w:noProof/>
          <w:color w:val="31849B" w:themeColor="accent5" w:themeShade="BF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4689826</wp:posOffset>
            </wp:positionH>
            <wp:positionV relativeFrom="paragraph">
              <wp:posOffset>-459371</wp:posOffset>
            </wp:positionV>
            <wp:extent cx="1373021" cy="1705970"/>
            <wp:effectExtent l="19050" t="0" r="0" b="0"/>
            <wp:wrapNone/>
            <wp:docPr id="2" name="1 Imagen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3021" cy="170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4B8B">
        <w:rPr>
          <w:noProof/>
          <w:color w:val="31849B" w:themeColor="accent5" w:themeShade="BF"/>
        </w:rPr>
        <w:pict>
          <v:shape id=" 2" o:spid="_x0000_s1026" style="position:absolute;margin-left:456pt;margin-top:27pt;width:100pt;height:128pt;z-index:-251658240;visibility:visible;mso-position-horizontal-relative:page;mso-position-vertical-relative:page" coordsize="20000,2000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" adj="-11796480,,5400" path="m10800,10800l@8@8@4@6,10800,10800r,l@9@7@30@31@17@18@24@25@15@16@32@33xe" filled="f" stroked="f">
            <v:stroke joinstyle="round"/>
            <v:formulas/>
            <v:path arrowok="t" o:connecttype="segments" textboxrect="@1,@1,@1,@1"/>
            <v:textbox inset="0,0,0,0">
              <w:txbxContent>
                <w:p w:rsidR="00E817AE" w:rsidRDefault="00E817AE" w:rsidP="00E817AE"/>
              </w:txbxContent>
            </v:textbox>
            <w10:wrap anchorx="page" anchory="page"/>
          </v:shape>
        </w:pict>
      </w:r>
      <w:r w:rsidRPr="00E817AE">
        <w:rPr>
          <w:rFonts w:ascii="Century Gothic" w:hAnsi="Century Gothic" w:cs="Century Gothic"/>
          <w:b/>
          <w:bCs/>
          <w:color w:val="31849B" w:themeColor="accent5" w:themeShade="BF"/>
          <w:spacing w:val="-7"/>
          <w:sz w:val="43"/>
          <w:szCs w:val="43"/>
        </w:rPr>
        <w:t>K</w:t>
      </w:r>
      <w:bookmarkStart w:id="0" w:name="_GoBack"/>
      <w:bookmarkEnd w:id="0"/>
      <w:r w:rsidRPr="00E817AE">
        <w:rPr>
          <w:rFonts w:ascii="Century Gothic" w:hAnsi="Century Gothic" w:cs="Century Gothic"/>
          <w:b/>
          <w:bCs/>
          <w:color w:val="31849B" w:themeColor="accent5" w:themeShade="BF"/>
          <w:spacing w:val="-7"/>
          <w:sz w:val="43"/>
          <w:szCs w:val="43"/>
        </w:rPr>
        <w:t>EVIN VANEGAS AGUDELO</w:t>
      </w:r>
    </w:p>
    <w:p w:rsidR="00E817AE" w:rsidRPr="00415F93" w:rsidRDefault="00E817AE" w:rsidP="00E817AE">
      <w:pPr>
        <w:autoSpaceDE w:val="0"/>
        <w:autoSpaceDN w:val="0"/>
        <w:adjustRightInd w:val="0"/>
        <w:spacing w:after="0" w:line="240" w:lineRule="auto"/>
        <w:ind w:left="27"/>
        <w:rPr>
          <w:rFonts w:asciiTheme="majorHAnsi" w:hAnsiTheme="majorHAnsi" w:cs="CenturyGothic"/>
          <w:color w:val="000000"/>
          <w:sz w:val="24"/>
          <w:szCs w:val="24"/>
        </w:rPr>
      </w:pPr>
      <w:r w:rsidRPr="00415F93">
        <w:rPr>
          <w:rFonts w:asciiTheme="majorHAnsi" w:hAnsiTheme="majorHAnsi" w:cs="CenturyGothic"/>
          <w:color w:val="000000"/>
          <w:spacing w:val="-2"/>
          <w:sz w:val="24"/>
          <w:szCs w:val="24"/>
        </w:rPr>
        <w:t>Calle Gallo, nº 11</w:t>
      </w:r>
    </w:p>
    <w:p w:rsidR="00E817AE" w:rsidRPr="00415F93" w:rsidRDefault="000F4939" w:rsidP="00E817AE">
      <w:pPr>
        <w:autoSpaceDE w:val="0"/>
        <w:autoSpaceDN w:val="0"/>
        <w:adjustRightInd w:val="0"/>
        <w:spacing w:after="0" w:line="240" w:lineRule="auto"/>
        <w:ind w:left="42"/>
        <w:rPr>
          <w:rFonts w:asciiTheme="majorHAnsi" w:hAnsiTheme="majorHAnsi" w:cs="CenturyGothic"/>
          <w:color w:val="000000"/>
          <w:sz w:val="24"/>
          <w:szCs w:val="24"/>
        </w:rPr>
      </w:pPr>
      <w:r>
        <w:rPr>
          <w:rFonts w:asciiTheme="majorHAnsi" w:hAnsiTheme="majorHAnsi" w:cs="CenturyGothic"/>
          <w:color w:val="000000"/>
          <w:spacing w:val="-2"/>
          <w:sz w:val="24"/>
          <w:szCs w:val="24"/>
        </w:rPr>
        <w:t>Alcalá de Henares</w:t>
      </w:r>
      <w:r w:rsidR="00A14B8B" w:rsidRPr="00415F93">
        <w:rPr>
          <w:rFonts w:asciiTheme="majorHAnsi" w:hAnsiTheme="majorHAnsi" w:cs="CenturyGothic"/>
          <w:color w:val="000000"/>
          <w:spacing w:val="-15"/>
          <w:sz w:val="24"/>
          <w:szCs w:val="24"/>
        </w:rPr>
        <w:t>,</w:t>
      </w:r>
      <w:r w:rsidR="00A14B8B" w:rsidRPr="00415F93">
        <w:rPr>
          <w:rFonts w:asciiTheme="majorHAnsi" w:hAnsiTheme="majorHAnsi" w:cs="CenturyGothic"/>
          <w:color w:val="000000"/>
          <w:spacing w:val="-11"/>
          <w:sz w:val="24"/>
          <w:szCs w:val="24"/>
        </w:rPr>
        <w:t xml:space="preserve"> 28801</w:t>
      </w:r>
      <w:r>
        <w:rPr>
          <w:rFonts w:asciiTheme="majorHAnsi" w:hAnsiTheme="majorHAnsi" w:cs="CenturyGothic"/>
          <w:color w:val="000000"/>
          <w:spacing w:val="-11"/>
          <w:sz w:val="24"/>
          <w:szCs w:val="24"/>
        </w:rPr>
        <w:t xml:space="preserve"> (Madrid)</w:t>
      </w:r>
    </w:p>
    <w:p w:rsidR="00E817AE" w:rsidRPr="00BA5E4C" w:rsidRDefault="00E817AE" w:rsidP="00E817AE">
      <w:pPr>
        <w:autoSpaceDE w:val="0"/>
        <w:autoSpaceDN w:val="0"/>
        <w:adjustRightInd w:val="0"/>
        <w:spacing w:after="0" w:line="240" w:lineRule="auto"/>
        <w:ind w:left="25"/>
        <w:rPr>
          <w:rFonts w:asciiTheme="majorHAnsi" w:hAnsiTheme="majorHAnsi" w:cs="CenturyGothic"/>
          <w:color w:val="000000"/>
          <w:spacing w:val="-2"/>
          <w:sz w:val="24"/>
          <w:szCs w:val="24"/>
        </w:rPr>
      </w:pPr>
      <w:r w:rsidRPr="00BA5E4C">
        <w:rPr>
          <w:rFonts w:asciiTheme="majorHAnsi" w:hAnsiTheme="majorHAnsi" w:cs="CenturyGothic"/>
          <w:color w:val="000000"/>
          <w:spacing w:val="-2"/>
          <w:sz w:val="24"/>
          <w:szCs w:val="24"/>
        </w:rPr>
        <w:t>686260930</w:t>
      </w:r>
    </w:p>
    <w:p w:rsidR="00E817AE" w:rsidRPr="00415F93" w:rsidRDefault="00E817AE" w:rsidP="00E817AE">
      <w:pPr>
        <w:autoSpaceDE w:val="0"/>
        <w:autoSpaceDN w:val="0"/>
        <w:adjustRightInd w:val="0"/>
        <w:spacing w:after="0" w:line="240" w:lineRule="auto"/>
        <w:ind w:left="25"/>
        <w:rPr>
          <w:rFonts w:asciiTheme="majorHAnsi" w:hAnsiTheme="majorHAnsi" w:cs="CenturyGothic"/>
          <w:color w:val="000000"/>
          <w:sz w:val="24"/>
          <w:szCs w:val="24"/>
        </w:rPr>
      </w:pPr>
      <w:r>
        <w:rPr>
          <w:rFonts w:asciiTheme="majorHAnsi" w:hAnsiTheme="majorHAnsi" w:cs="CenturyGothic"/>
          <w:color w:val="000000"/>
          <w:spacing w:val="-2"/>
          <w:sz w:val="24"/>
          <w:szCs w:val="24"/>
        </w:rPr>
        <w:t>kevi</w:t>
      </w:r>
      <w:r w:rsidRPr="00415F93">
        <w:rPr>
          <w:rFonts w:asciiTheme="majorHAnsi" w:hAnsiTheme="majorHAnsi" w:cs="CenturyGothic"/>
          <w:color w:val="000000"/>
          <w:spacing w:val="-2"/>
          <w:sz w:val="24"/>
          <w:szCs w:val="24"/>
        </w:rPr>
        <w:t>n_01_7@hotmail.com</w:t>
      </w:r>
    </w:p>
    <w:p w:rsidR="00E817AE" w:rsidRPr="00415F93" w:rsidRDefault="00E817AE" w:rsidP="00E817AE">
      <w:pPr>
        <w:autoSpaceDE w:val="0"/>
        <w:autoSpaceDN w:val="0"/>
        <w:adjustRightInd w:val="0"/>
        <w:spacing w:after="0" w:line="213" w:lineRule="exact"/>
        <w:ind w:left="25"/>
        <w:rPr>
          <w:rFonts w:asciiTheme="majorHAnsi" w:hAnsiTheme="majorHAnsi" w:cs="CenturyGothic"/>
          <w:color w:val="000000"/>
          <w:sz w:val="24"/>
          <w:szCs w:val="24"/>
        </w:rPr>
      </w:pPr>
    </w:p>
    <w:p w:rsidR="00E817AE" w:rsidRPr="00E817AE" w:rsidRDefault="00E817AE" w:rsidP="00E817AE">
      <w:pPr>
        <w:autoSpaceDE w:val="0"/>
        <w:autoSpaceDN w:val="0"/>
        <w:adjustRightInd w:val="0"/>
        <w:spacing w:after="0" w:line="361" w:lineRule="exact"/>
        <w:ind w:left="25"/>
        <w:rPr>
          <w:rFonts w:asciiTheme="majorHAnsi" w:hAnsiTheme="majorHAnsi" w:cs="CenturyGothic"/>
          <w:b/>
          <w:color w:val="31849B" w:themeColor="accent5" w:themeShade="BF"/>
          <w:sz w:val="24"/>
          <w:szCs w:val="24"/>
          <w:u w:val="single"/>
        </w:rPr>
      </w:pPr>
      <w:r w:rsidRPr="00E817AE">
        <w:rPr>
          <w:rFonts w:asciiTheme="majorHAnsi" w:hAnsiTheme="majorHAnsi" w:cs="CenturyGothic"/>
          <w:b/>
          <w:color w:val="31849B" w:themeColor="accent5" w:themeShade="BF"/>
          <w:sz w:val="24"/>
          <w:szCs w:val="24"/>
          <w:u w:val="single"/>
        </w:rPr>
        <w:t>FORMACIÓN PROFESIONAL</w:t>
      </w:r>
    </w:p>
    <w:p w:rsidR="00A14B8B" w:rsidRDefault="00E817AE" w:rsidP="00E817AE">
      <w:pPr>
        <w:autoSpaceDE w:val="0"/>
        <w:autoSpaceDN w:val="0"/>
        <w:adjustRightInd w:val="0"/>
        <w:spacing w:after="0" w:line="213" w:lineRule="exact"/>
        <w:ind w:left="16"/>
        <w:rPr>
          <w:rFonts w:asciiTheme="majorHAnsi" w:hAnsiTheme="majorHAnsi" w:cs="Century Gothic"/>
          <w:b/>
          <w:bCs/>
          <w:color w:val="000000"/>
          <w:sz w:val="12"/>
          <w:szCs w:val="12"/>
        </w:rPr>
      </w:pPr>
      <w:r>
        <w:rPr>
          <w:rFonts w:asciiTheme="majorHAnsi" w:hAnsiTheme="majorHAnsi" w:cs="Century Gothic"/>
          <w:b/>
          <w:bCs/>
          <w:color w:val="000000"/>
          <w:sz w:val="21"/>
          <w:szCs w:val="21"/>
        </w:rPr>
        <w:tab/>
      </w:r>
    </w:p>
    <w:p w:rsidR="00E817AE" w:rsidRDefault="00A14B8B" w:rsidP="00E817AE">
      <w:pPr>
        <w:autoSpaceDE w:val="0"/>
        <w:autoSpaceDN w:val="0"/>
        <w:adjustRightInd w:val="0"/>
        <w:spacing w:after="0" w:line="213" w:lineRule="exact"/>
        <w:ind w:left="16"/>
        <w:rPr>
          <w:rFonts w:asciiTheme="majorHAnsi" w:hAnsiTheme="majorHAnsi" w:cs="Century Gothic"/>
          <w:bCs/>
          <w:color w:val="000000"/>
        </w:rPr>
      </w:pPr>
      <w:r>
        <w:rPr>
          <w:rFonts w:asciiTheme="majorHAnsi" w:hAnsiTheme="majorHAnsi" w:cs="Century Gothic"/>
          <w:b/>
          <w:bCs/>
          <w:color w:val="000000"/>
          <w:sz w:val="12"/>
          <w:szCs w:val="12"/>
        </w:rPr>
        <w:t xml:space="preserve">                        </w:t>
      </w:r>
      <w:r w:rsidR="00E817AE" w:rsidRPr="000F4939">
        <w:rPr>
          <w:rFonts w:asciiTheme="majorHAnsi" w:hAnsiTheme="majorHAnsi" w:cs="Century Gothic"/>
          <w:bCs/>
          <w:color w:val="000000"/>
        </w:rPr>
        <w:t>Graduado en Educación Secundaria Obligatoria</w:t>
      </w:r>
    </w:p>
    <w:p w:rsidR="00FB2E24" w:rsidRPr="000F4939" w:rsidRDefault="00FB2E24" w:rsidP="00E817AE">
      <w:pPr>
        <w:autoSpaceDE w:val="0"/>
        <w:autoSpaceDN w:val="0"/>
        <w:adjustRightInd w:val="0"/>
        <w:spacing w:after="0" w:line="213" w:lineRule="exact"/>
        <w:ind w:left="16"/>
        <w:rPr>
          <w:rFonts w:asciiTheme="majorHAnsi" w:hAnsiTheme="majorHAnsi" w:cs="CenturyGothic"/>
          <w:color w:val="000000"/>
        </w:rPr>
      </w:pPr>
      <w:r>
        <w:rPr>
          <w:rFonts w:asciiTheme="majorHAnsi" w:hAnsiTheme="majorHAnsi" w:cs="Century Gothic"/>
          <w:bCs/>
          <w:color w:val="000000"/>
        </w:rPr>
        <w:tab/>
        <w:t>Graduado en Bachillerato en Ciencias Sociales</w:t>
      </w:r>
    </w:p>
    <w:p w:rsidR="00E817AE" w:rsidRPr="00B700E1" w:rsidRDefault="00E817AE" w:rsidP="00E817AE">
      <w:pPr>
        <w:autoSpaceDE w:val="0"/>
        <w:autoSpaceDN w:val="0"/>
        <w:adjustRightInd w:val="0"/>
        <w:spacing w:after="0" w:line="213" w:lineRule="exact"/>
        <w:ind w:left="667"/>
        <w:rPr>
          <w:rFonts w:asciiTheme="majorHAnsi" w:hAnsiTheme="majorHAnsi" w:cs="CenturyGothic"/>
          <w:b/>
          <w:color w:val="000000"/>
        </w:rPr>
      </w:pPr>
      <w:r w:rsidRPr="00B700E1">
        <w:rPr>
          <w:rFonts w:asciiTheme="majorHAnsi" w:hAnsiTheme="majorHAnsi" w:cs="CenturyGothic"/>
          <w:b/>
          <w:color w:val="000000"/>
        </w:rPr>
        <w:t>Curso en gestión de ventas, prospección y fidelización de clientes.</w:t>
      </w:r>
    </w:p>
    <w:p w:rsidR="00E817AE" w:rsidRDefault="00E817AE" w:rsidP="00E817AE">
      <w:pPr>
        <w:autoSpaceDE w:val="0"/>
        <w:autoSpaceDN w:val="0"/>
        <w:adjustRightInd w:val="0"/>
        <w:spacing w:after="0" w:line="213" w:lineRule="exact"/>
        <w:ind w:left="667"/>
        <w:rPr>
          <w:rFonts w:asciiTheme="majorHAnsi" w:hAnsiTheme="majorHAnsi" w:cs="CenturyGothic"/>
          <w:b/>
          <w:color w:val="000000"/>
        </w:rPr>
      </w:pPr>
      <w:r w:rsidRPr="00B700E1">
        <w:rPr>
          <w:rFonts w:asciiTheme="majorHAnsi" w:hAnsiTheme="majorHAnsi" w:cs="CenturyGothic"/>
          <w:b/>
          <w:color w:val="000000"/>
        </w:rPr>
        <w:t>Curso en planificación comercial.</w:t>
      </w:r>
    </w:p>
    <w:p w:rsidR="00E817AE" w:rsidRDefault="00E817AE" w:rsidP="00E817AE">
      <w:pPr>
        <w:autoSpaceDE w:val="0"/>
        <w:autoSpaceDN w:val="0"/>
        <w:adjustRightInd w:val="0"/>
        <w:spacing w:after="0" w:line="213" w:lineRule="exact"/>
        <w:ind w:left="667"/>
        <w:rPr>
          <w:rFonts w:asciiTheme="majorHAnsi" w:hAnsiTheme="majorHAnsi" w:cs="CenturyGothic"/>
          <w:b/>
          <w:color w:val="000000"/>
        </w:rPr>
      </w:pPr>
    </w:p>
    <w:p w:rsidR="00A14B8B" w:rsidRPr="00B700E1" w:rsidRDefault="00A14B8B" w:rsidP="00E817AE">
      <w:pPr>
        <w:autoSpaceDE w:val="0"/>
        <w:autoSpaceDN w:val="0"/>
        <w:adjustRightInd w:val="0"/>
        <w:spacing w:after="0" w:line="213" w:lineRule="exact"/>
        <w:ind w:left="667"/>
        <w:rPr>
          <w:rFonts w:asciiTheme="majorHAnsi" w:hAnsiTheme="majorHAnsi" w:cs="CenturyGothic"/>
          <w:b/>
          <w:color w:val="000000"/>
        </w:rPr>
      </w:pPr>
    </w:p>
    <w:p w:rsidR="00E817AE" w:rsidRPr="00E817AE" w:rsidRDefault="00E817AE" w:rsidP="00E817AE">
      <w:pPr>
        <w:autoSpaceDE w:val="0"/>
        <w:autoSpaceDN w:val="0"/>
        <w:adjustRightInd w:val="0"/>
        <w:spacing w:after="92" w:line="213" w:lineRule="exact"/>
        <w:rPr>
          <w:rFonts w:asciiTheme="majorHAnsi" w:hAnsiTheme="majorHAnsi" w:cs="CenturyGothic"/>
          <w:b/>
          <w:color w:val="31849B" w:themeColor="accent5" w:themeShade="BF"/>
          <w:sz w:val="24"/>
          <w:szCs w:val="24"/>
          <w:u w:val="single"/>
        </w:rPr>
      </w:pPr>
      <w:r w:rsidRPr="00E817AE">
        <w:rPr>
          <w:rFonts w:asciiTheme="majorHAnsi" w:hAnsiTheme="majorHAnsi" w:cs="CenturyGothic"/>
          <w:b/>
          <w:color w:val="31849B" w:themeColor="accent5" w:themeShade="BF"/>
          <w:sz w:val="24"/>
          <w:szCs w:val="24"/>
          <w:u w:val="single"/>
        </w:rPr>
        <w:t>EXPERIENCIA LABORAL</w:t>
      </w:r>
    </w:p>
    <w:p w:rsidR="00A14B8B" w:rsidRPr="00A14B8B" w:rsidRDefault="00A14B8B" w:rsidP="00E817AE">
      <w:pPr>
        <w:autoSpaceDE w:val="0"/>
        <w:autoSpaceDN w:val="0"/>
        <w:adjustRightInd w:val="0"/>
        <w:spacing w:after="92" w:line="213" w:lineRule="exact"/>
        <w:rPr>
          <w:rFonts w:asciiTheme="majorHAnsi" w:hAnsiTheme="majorHAnsi" w:cs="Century Gothic"/>
          <w:b/>
          <w:bCs/>
          <w:color w:val="000000"/>
          <w:spacing w:val="-2"/>
          <w:sz w:val="2"/>
          <w:szCs w:val="2"/>
        </w:rPr>
      </w:pPr>
    </w:p>
    <w:p w:rsidR="00E817AE" w:rsidRPr="00B700E1" w:rsidRDefault="00E817AE" w:rsidP="00E817AE">
      <w:pPr>
        <w:autoSpaceDE w:val="0"/>
        <w:autoSpaceDN w:val="0"/>
        <w:adjustRightInd w:val="0"/>
        <w:spacing w:after="92" w:line="213" w:lineRule="exact"/>
        <w:rPr>
          <w:rFonts w:asciiTheme="majorHAnsi" w:hAnsiTheme="majorHAnsi" w:cs="Century Gothic"/>
          <w:b/>
          <w:bCs/>
          <w:color w:val="000000"/>
        </w:rPr>
      </w:pPr>
      <w:r>
        <w:rPr>
          <w:rFonts w:asciiTheme="majorHAnsi" w:hAnsiTheme="majorHAnsi" w:cs="Century Gothic"/>
          <w:b/>
          <w:bCs/>
          <w:color w:val="000000"/>
          <w:spacing w:val="-2"/>
        </w:rPr>
        <w:t>GESTOR COMERCIAL   (08/15 – Actualmente)</w:t>
      </w:r>
    </w:p>
    <w:p w:rsidR="00E817AE" w:rsidRPr="00E817AE" w:rsidRDefault="00E817AE" w:rsidP="00E817AE">
      <w:pPr>
        <w:autoSpaceDE w:val="0"/>
        <w:autoSpaceDN w:val="0"/>
        <w:adjustRightInd w:val="0"/>
        <w:spacing w:after="64" w:line="256" w:lineRule="exact"/>
        <w:ind w:left="24"/>
        <w:rPr>
          <w:rFonts w:asciiTheme="majorHAnsi" w:hAnsiTheme="majorHAnsi" w:cs="Century Gothic"/>
          <w:b/>
          <w:bCs/>
          <w:color w:val="000000"/>
        </w:rPr>
      </w:pPr>
      <w:r>
        <w:rPr>
          <w:rFonts w:asciiTheme="majorHAnsi" w:hAnsiTheme="majorHAnsi" w:cs="CenturyGothic"/>
          <w:color w:val="000000"/>
          <w:spacing w:val="-7"/>
        </w:rPr>
        <w:t xml:space="preserve">Bodegas </w:t>
      </w:r>
      <w:r w:rsidR="00A14B8B">
        <w:rPr>
          <w:rFonts w:asciiTheme="majorHAnsi" w:hAnsiTheme="majorHAnsi" w:cs="CenturyGothic"/>
          <w:color w:val="000000"/>
          <w:spacing w:val="-7"/>
        </w:rPr>
        <w:t>Adán,</w:t>
      </w:r>
      <w:r>
        <w:rPr>
          <w:rFonts w:asciiTheme="majorHAnsi" w:hAnsiTheme="majorHAnsi" w:cs="CenturyGothic"/>
          <w:color w:val="000000"/>
          <w:spacing w:val="-7"/>
        </w:rPr>
        <w:t xml:space="preserve"> S.L.</w:t>
      </w:r>
    </w:p>
    <w:p w:rsidR="00E817AE" w:rsidRPr="00BA1BCA" w:rsidRDefault="000B4C48" w:rsidP="00BA1BC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</w:rPr>
      </w:pPr>
      <w:r>
        <w:rPr>
          <w:rFonts w:asciiTheme="majorHAnsi" w:hAnsiTheme="majorHAnsi" w:cs="CenturyGothic"/>
          <w:color w:val="000000"/>
          <w:spacing w:val="2"/>
        </w:rPr>
        <w:t xml:space="preserve">Creación </w:t>
      </w:r>
      <w:r w:rsidR="00E817AE" w:rsidRPr="005C4188">
        <w:rPr>
          <w:rFonts w:asciiTheme="majorHAnsi" w:hAnsiTheme="majorHAnsi" w:cs="CenturyGothic"/>
          <w:color w:val="000000"/>
          <w:spacing w:val="2"/>
        </w:rPr>
        <w:t xml:space="preserve">de cartera de clientes, realizando </w:t>
      </w:r>
      <w:r w:rsidR="00A14B8B" w:rsidRPr="005C4188">
        <w:rPr>
          <w:rFonts w:asciiTheme="majorHAnsi" w:hAnsiTheme="majorHAnsi" w:cs="CenturyGothic"/>
          <w:color w:val="000000"/>
          <w:spacing w:val="2"/>
        </w:rPr>
        <w:t>operaciones</w:t>
      </w:r>
      <w:r w:rsidR="00A14B8B">
        <w:rPr>
          <w:rFonts w:asciiTheme="majorHAnsi" w:hAnsiTheme="majorHAnsi" w:cs="CenturyGothic"/>
          <w:color w:val="000000"/>
          <w:spacing w:val="2"/>
        </w:rPr>
        <w:t xml:space="preserve"> de</w:t>
      </w:r>
      <w:r w:rsidR="00B83EAF">
        <w:rPr>
          <w:rFonts w:asciiTheme="majorHAnsi" w:hAnsiTheme="majorHAnsi" w:cs="CenturyGothic"/>
          <w:color w:val="000000"/>
          <w:spacing w:val="2"/>
        </w:rPr>
        <w:t xml:space="preserve"> </w:t>
      </w:r>
      <w:r w:rsidR="00511E52">
        <w:rPr>
          <w:rFonts w:asciiTheme="majorHAnsi" w:hAnsiTheme="majorHAnsi" w:cs="CenturyGothic"/>
          <w:color w:val="000000"/>
          <w:spacing w:val="2"/>
        </w:rPr>
        <w:t>fidelización</w:t>
      </w:r>
      <w:r w:rsidR="00311002">
        <w:rPr>
          <w:rFonts w:asciiTheme="majorHAnsi" w:hAnsiTheme="majorHAnsi" w:cs="CenturyGothic"/>
          <w:color w:val="000000"/>
          <w:spacing w:val="2"/>
        </w:rPr>
        <w:t xml:space="preserve"> y</w:t>
      </w:r>
      <w:r w:rsidR="00E817AE" w:rsidRPr="00BA1BCA">
        <w:rPr>
          <w:rFonts w:asciiTheme="majorHAnsi" w:hAnsiTheme="majorHAnsi" w:cs="CenturyGothic"/>
          <w:color w:val="000000"/>
          <w:spacing w:val="2"/>
        </w:rPr>
        <w:t xml:space="preserve"> prospección de clientes potenciales “puerta fría”</w:t>
      </w:r>
    </w:p>
    <w:p w:rsidR="00E817AE" w:rsidRPr="00320185" w:rsidRDefault="00E817AE" w:rsidP="00E817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</w:rPr>
      </w:pPr>
      <w:r w:rsidRPr="00320185">
        <w:rPr>
          <w:rFonts w:asciiTheme="majorHAnsi" w:hAnsiTheme="majorHAnsi" w:cs="CenturyGothic"/>
          <w:color w:val="000000"/>
          <w:spacing w:val="2"/>
        </w:rPr>
        <w:t>Incremento en el volumen y cuantía de facturación global de la empresa.</w:t>
      </w:r>
    </w:p>
    <w:p w:rsidR="00E817AE" w:rsidRPr="00320185" w:rsidRDefault="00E817AE" w:rsidP="00E817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</w:rPr>
      </w:pPr>
      <w:r w:rsidRPr="00320185">
        <w:rPr>
          <w:rFonts w:asciiTheme="majorHAnsi" w:hAnsiTheme="majorHAnsi" w:cs="CenturyGothic"/>
          <w:color w:val="000000"/>
          <w:spacing w:val="2"/>
        </w:rPr>
        <w:t>Control y seguimiento de cobros a clientes.</w:t>
      </w:r>
    </w:p>
    <w:p w:rsidR="00E817AE" w:rsidRPr="00B700E1" w:rsidRDefault="00E817AE" w:rsidP="00E817AE">
      <w:pPr>
        <w:autoSpaceDE w:val="0"/>
        <w:autoSpaceDN w:val="0"/>
        <w:adjustRightInd w:val="0"/>
        <w:spacing w:after="107" w:line="213" w:lineRule="exact"/>
        <w:ind w:left="654"/>
        <w:rPr>
          <w:rFonts w:asciiTheme="majorHAnsi" w:hAnsiTheme="majorHAnsi" w:cs="CenturyGothic"/>
          <w:color w:val="000000"/>
          <w:spacing w:val="2"/>
        </w:rPr>
      </w:pPr>
    </w:p>
    <w:p w:rsidR="00E817AE" w:rsidRPr="00B700E1" w:rsidRDefault="00003C5F" w:rsidP="00E817AE">
      <w:pPr>
        <w:autoSpaceDE w:val="0"/>
        <w:autoSpaceDN w:val="0"/>
        <w:adjustRightInd w:val="0"/>
        <w:spacing w:after="92" w:line="213" w:lineRule="exact"/>
        <w:rPr>
          <w:rFonts w:asciiTheme="majorHAnsi" w:hAnsiTheme="majorHAnsi" w:cs="Century Gothic"/>
          <w:b/>
          <w:bCs/>
          <w:color w:val="000000"/>
        </w:rPr>
      </w:pPr>
      <w:r>
        <w:rPr>
          <w:rFonts w:asciiTheme="majorHAnsi" w:hAnsiTheme="majorHAnsi" w:cs="Century Gothic"/>
          <w:b/>
          <w:bCs/>
          <w:color w:val="000000"/>
          <w:spacing w:val="-2"/>
        </w:rPr>
        <w:t>GESTOR COMERCIAL</w:t>
      </w:r>
      <w:r w:rsidR="00E817AE">
        <w:rPr>
          <w:rFonts w:asciiTheme="majorHAnsi" w:hAnsiTheme="majorHAnsi" w:cs="Century Gothic"/>
          <w:b/>
          <w:bCs/>
          <w:color w:val="000000"/>
          <w:spacing w:val="-2"/>
        </w:rPr>
        <w:t xml:space="preserve">    (0</w:t>
      </w:r>
      <w:r w:rsidR="00580A33">
        <w:rPr>
          <w:rFonts w:asciiTheme="majorHAnsi" w:hAnsiTheme="majorHAnsi" w:cs="Century Gothic"/>
          <w:b/>
          <w:bCs/>
          <w:color w:val="000000"/>
          <w:spacing w:val="-2"/>
        </w:rPr>
        <w:t>1</w:t>
      </w:r>
      <w:r w:rsidR="00E817AE">
        <w:rPr>
          <w:rFonts w:asciiTheme="majorHAnsi" w:hAnsiTheme="majorHAnsi" w:cs="Century Gothic"/>
          <w:b/>
          <w:bCs/>
          <w:color w:val="000000"/>
          <w:spacing w:val="-2"/>
        </w:rPr>
        <w:t>/1</w:t>
      </w:r>
      <w:r w:rsidR="00845E90">
        <w:rPr>
          <w:rFonts w:asciiTheme="majorHAnsi" w:hAnsiTheme="majorHAnsi" w:cs="Century Gothic"/>
          <w:b/>
          <w:bCs/>
          <w:color w:val="000000"/>
          <w:spacing w:val="-2"/>
        </w:rPr>
        <w:t>3</w:t>
      </w:r>
      <w:r w:rsidR="00E817AE">
        <w:rPr>
          <w:rFonts w:asciiTheme="majorHAnsi" w:hAnsiTheme="majorHAnsi" w:cs="Century Gothic"/>
          <w:b/>
          <w:bCs/>
          <w:color w:val="000000"/>
          <w:spacing w:val="-2"/>
        </w:rPr>
        <w:t xml:space="preserve"> – </w:t>
      </w:r>
      <w:r w:rsidR="002252B8">
        <w:rPr>
          <w:rFonts w:asciiTheme="majorHAnsi" w:hAnsiTheme="majorHAnsi" w:cs="Century Gothic"/>
          <w:b/>
          <w:bCs/>
          <w:color w:val="000000"/>
          <w:spacing w:val="-2"/>
        </w:rPr>
        <w:t>08/15</w:t>
      </w:r>
      <w:r w:rsidR="00E817AE">
        <w:rPr>
          <w:rFonts w:asciiTheme="majorHAnsi" w:hAnsiTheme="majorHAnsi" w:cs="Century Gothic"/>
          <w:b/>
          <w:bCs/>
          <w:color w:val="000000"/>
          <w:spacing w:val="-2"/>
        </w:rPr>
        <w:t>)</w:t>
      </w:r>
    </w:p>
    <w:p w:rsidR="00E817AE" w:rsidRPr="00320185" w:rsidRDefault="00E817AE" w:rsidP="00E817AE">
      <w:pPr>
        <w:autoSpaceDE w:val="0"/>
        <w:autoSpaceDN w:val="0"/>
        <w:adjustRightInd w:val="0"/>
        <w:spacing w:after="64" w:line="256" w:lineRule="exact"/>
        <w:ind w:left="24"/>
        <w:rPr>
          <w:rFonts w:asciiTheme="majorHAnsi" w:hAnsiTheme="majorHAnsi" w:cs="Century Gothic"/>
          <w:b/>
          <w:bCs/>
          <w:color w:val="000000"/>
        </w:rPr>
      </w:pPr>
      <w:r>
        <w:rPr>
          <w:rFonts w:asciiTheme="majorHAnsi" w:hAnsiTheme="majorHAnsi" w:cs="CenturyGothic"/>
          <w:color w:val="000000"/>
          <w:spacing w:val="-7"/>
        </w:rPr>
        <w:t>Distribuciones de Oro, S.L. “CONCESIONARIO MAHOU”</w:t>
      </w:r>
    </w:p>
    <w:p w:rsidR="00E817AE" w:rsidRPr="00320185" w:rsidRDefault="00E817AE" w:rsidP="00E817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</w:rPr>
      </w:pPr>
      <w:r w:rsidRPr="00320185">
        <w:rPr>
          <w:rFonts w:asciiTheme="majorHAnsi" w:hAnsiTheme="majorHAnsi" w:cs="CenturyGothic"/>
          <w:color w:val="000000"/>
          <w:spacing w:val="2"/>
        </w:rPr>
        <w:t>Consolidación y aumento de cartera de clientes, realizando operaciones de fidelización y prospección de clientes potenciales “puerta fría”</w:t>
      </w:r>
    </w:p>
    <w:p w:rsidR="00E817AE" w:rsidRPr="00320185" w:rsidRDefault="00E817AE" w:rsidP="00E817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</w:rPr>
      </w:pPr>
      <w:r w:rsidRPr="00320185">
        <w:rPr>
          <w:rFonts w:asciiTheme="majorHAnsi" w:hAnsiTheme="majorHAnsi" w:cs="CenturyGothic"/>
          <w:color w:val="000000"/>
          <w:spacing w:val="2"/>
        </w:rPr>
        <w:t>Incremento en el volumen y cuantía de facturación global de la empresa.</w:t>
      </w:r>
    </w:p>
    <w:p w:rsidR="00FE557E" w:rsidRPr="00FE557E" w:rsidRDefault="00FE557E" w:rsidP="00FE55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</w:rPr>
      </w:pPr>
      <w:r>
        <w:rPr>
          <w:rFonts w:asciiTheme="majorHAnsi" w:hAnsiTheme="majorHAnsi" w:cs="CenturyGothic"/>
          <w:color w:val="000000"/>
          <w:spacing w:val="2"/>
        </w:rPr>
        <w:t>Negociación para la introducción del producto.</w:t>
      </w:r>
    </w:p>
    <w:p w:rsidR="00E817AE" w:rsidRPr="00B700E1" w:rsidRDefault="00E817AE" w:rsidP="00E817AE">
      <w:pPr>
        <w:autoSpaceDE w:val="0"/>
        <w:autoSpaceDN w:val="0"/>
        <w:adjustRightInd w:val="0"/>
        <w:spacing w:after="0" w:line="213" w:lineRule="exact"/>
        <w:ind w:left="658"/>
        <w:rPr>
          <w:rFonts w:asciiTheme="majorHAnsi" w:hAnsiTheme="majorHAnsi" w:cs="CenturyGothic"/>
          <w:color w:val="000000"/>
        </w:rPr>
      </w:pPr>
    </w:p>
    <w:p w:rsidR="00E817AE" w:rsidRPr="00B700E1" w:rsidRDefault="00225F27" w:rsidP="00E817AE">
      <w:pPr>
        <w:autoSpaceDE w:val="0"/>
        <w:autoSpaceDN w:val="0"/>
        <w:adjustRightInd w:val="0"/>
        <w:spacing w:after="92" w:line="213" w:lineRule="exact"/>
        <w:rPr>
          <w:rFonts w:asciiTheme="majorHAnsi" w:hAnsiTheme="majorHAnsi" w:cs="Century Gothic"/>
          <w:b/>
          <w:bCs/>
          <w:color w:val="000000"/>
        </w:rPr>
      </w:pPr>
      <w:r>
        <w:rPr>
          <w:rFonts w:asciiTheme="majorHAnsi" w:hAnsiTheme="majorHAnsi" w:cs="Century Gothic"/>
          <w:b/>
          <w:bCs/>
          <w:color w:val="000000"/>
          <w:spacing w:val="-2"/>
        </w:rPr>
        <w:t xml:space="preserve">GESTOR COMERCIAL </w:t>
      </w:r>
      <w:r w:rsidR="00E817AE">
        <w:rPr>
          <w:rFonts w:asciiTheme="majorHAnsi" w:hAnsiTheme="majorHAnsi" w:cs="Century Gothic"/>
          <w:b/>
          <w:bCs/>
          <w:color w:val="000000"/>
          <w:spacing w:val="-2"/>
        </w:rPr>
        <w:t xml:space="preserve">  (0</w:t>
      </w:r>
      <w:r w:rsidR="00580A33">
        <w:rPr>
          <w:rFonts w:asciiTheme="majorHAnsi" w:hAnsiTheme="majorHAnsi" w:cs="Century Gothic"/>
          <w:b/>
          <w:bCs/>
          <w:color w:val="000000"/>
          <w:spacing w:val="-2"/>
        </w:rPr>
        <w:t>1</w:t>
      </w:r>
      <w:r w:rsidR="00E817AE">
        <w:rPr>
          <w:rFonts w:asciiTheme="majorHAnsi" w:hAnsiTheme="majorHAnsi" w:cs="Century Gothic"/>
          <w:b/>
          <w:bCs/>
          <w:color w:val="000000"/>
          <w:spacing w:val="-2"/>
        </w:rPr>
        <w:t>/1</w:t>
      </w:r>
      <w:r w:rsidR="00580A33">
        <w:rPr>
          <w:rFonts w:asciiTheme="majorHAnsi" w:hAnsiTheme="majorHAnsi" w:cs="Century Gothic"/>
          <w:b/>
          <w:bCs/>
          <w:color w:val="000000"/>
          <w:spacing w:val="-2"/>
        </w:rPr>
        <w:t>0</w:t>
      </w:r>
      <w:r w:rsidR="00E817AE">
        <w:rPr>
          <w:rFonts w:asciiTheme="majorHAnsi" w:hAnsiTheme="majorHAnsi" w:cs="Century Gothic"/>
          <w:b/>
          <w:bCs/>
          <w:color w:val="000000"/>
          <w:spacing w:val="-2"/>
        </w:rPr>
        <w:t xml:space="preserve"> – </w:t>
      </w:r>
      <w:r w:rsidR="00B45D86">
        <w:rPr>
          <w:rFonts w:asciiTheme="majorHAnsi" w:hAnsiTheme="majorHAnsi" w:cs="Century Gothic"/>
          <w:b/>
          <w:bCs/>
          <w:color w:val="000000"/>
          <w:spacing w:val="-2"/>
        </w:rPr>
        <w:t>12</w:t>
      </w:r>
      <w:r w:rsidR="00845E90">
        <w:rPr>
          <w:rFonts w:asciiTheme="majorHAnsi" w:hAnsiTheme="majorHAnsi" w:cs="Century Gothic"/>
          <w:b/>
          <w:bCs/>
          <w:color w:val="000000"/>
          <w:spacing w:val="-2"/>
        </w:rPr>
        <w:t>/12</w:t>
      </w:r>
      <w:r w:rsidR="00E817AE">
        <w:rPr>
          <w:rFonts w:asciiTheme="majorHAnsi" w:hAnsiTheme="majorHAnsi" w:cs="Century Gothic"/>
          <w:b/>
          <w:bCs/>
          <w:color w:val="000000"/>
          <w:spacing w:val="-2"/>
        </w:rPr>
        <w:t xml:space="preserve">) </w:t>
      </w:r>
    </w:p>
    <w:p w:rsidR="00E817AE" w:rsidRPr="00320185" w:rsidRDefault="00E817AE" w:rsidP="00E817AE">
      <w:pPr>
        <w:autoSpaceDE w:val="0"/>
        <w:autoSpaceDN w:val="0"/>
        <w:adjustRightInd w:val="0"/>
        <w:spacing w:after="64" w:line="256" w:lineRule="exact"/>
        <w:ind w:left="24"/>
        <w:rPr>
          <w:rFonts w:asciiTheme="majorHAnsi" w:hAnsiTheme="majorHAnsi" w:cs="Century Gothic"/>
          <w:b/>
          <w:bCs/>
          <w:color w:val="000000"/>
        </w:rPr>
      </w:pPr>
      <w:r>
        <w:rPr>
          <w:rFonts w:asciiTheme="majorHAnsi" w:hAnsiTheme="majorHAnsi" w:cs="CenturyGothic"/>
          <w:color w:val="000000"/>
          <w:spacing w:val="-7"/>
        </w:rPr>
        <w:t>Ventura Gómez, S.L. “CONCESIONARIO MAHOU”</w:t>
      </w:r>
    </w:p>
    <w:p w:rsidR="00E817AE" w:rsidRPr="00320185" w:rsidRDefault="00E817AE" w:rsidP="00E817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</w:rPr>
      </w:pPr>
      <w:r w:rsidRPr="00320185">
        <w:rPr>
          <w:rFonts w:asciiTheme="majorHAnsi" w:hAnsiTheme="majorHAnsi" w:cs="CenturyGothic"/>
          <w:color w:val="000000"/>
          <w:spacing w:val="2"/>
        </w:rPr>
        <w:t>Consolidación y aumento de cartera de clientes, realizando operaciones de fidelización y prospección de clientes potenciales “puerta fría”</w:t>
      </w:r>
    </w:p>
    <w:p w:rsidR="00E817AE" w:rsidRPr="00320185" w:rsidRDefault="00E817AE" w:rsidP="00E817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</w:rPr>
      </w:pPr>
      <w:r w:rsidRPr="00320185">
        <w:rPr>
          <w:rFonts w:asciiTheme="majorHAnsi" w:hAnsiTheme="majorHAnsi" w:cs="CenturyGothic"/>
          <w:color w:val="000000"/>
          <w:spacing w:val="2"/>
        </w:rPr>
        <w:t>Incremento en el volumen y cuantía de facturación global de la empresa.</w:t>
      </w:r>
    </w:p>
    <w:p w:rsidR="00E817AE" w:rsidRPr="00A14B8B" w:rsidRDefault="0060767A" w:rsidP="00E817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</w:rPr>
      </w:pPr>
      <w:r>
        <w:rPr>
          <w:rFonts w:asciiTheme="majorHAnsi" w:hAnsiTheme="majorHAnsi" w:cs="CenturyGothic"/>
          <w:color w:val="000000"/>
          <w:spacing w:val="2"/>
        </w:rPr>
        <w:t xml:space="preserve">Negociación </w:t>
      </w:r>
      <w:r w:rsidR="008D4D31">
        <w:rPr>
          <w:rFonts w:asciiTheme="majorHAnsi" w:hAnsiTheme="majorHAnsi" w:cs="CenturyGothic"/>
          <w:color w:val="000000"/>
          <w:spacing w:val="2"/>
        </w:rPr>
        <w:t xml:space="preserve">para la </w:t>
      </w:r>
      <w:r w:rsidR="0062664E">
        <w:rPr>
          <w:rFonts w:asciiTheme="majorHAnsi" w:hAnsiTheme="majorHAnsi" w:cs="CenturyGothic"/>
          <w:color w:val="000000"/>
          <w:spacing w:val="2"/>
        </w:rPr>
        <w:t>introducción del producto.</w:t>
      </w:r>
    </w:p>
    <w:p w:rsidR="00A14B8B" w:rsidRDefault="00A14B8B" w:rsidP="00A14B8B">
      <w:pPr>
        <w:pStyle w:val="Prrafodelista"/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  <w:sz w:val="2"/>
          <w:szCs w:val="2"/>
        </w:rPr>
      </w:pPr>
    </w:p>
    <w:p w:rsidR="00A14B8B" w:rsidRDefault="00A14B8B" w:rsidP="00A14B8B">
      <w:pPr>
        <w:pStyle w:val="Prrafodelista"/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  <w:sz w:val="2"/>
          <w:szCs w:val="2"/>
        </w:rPr>
      </w:pPr>
    </w:p>
    <w:p w:rsidR="00A14B8B" w:rsidRPr="00A14B8B" w:rsidRDefault="00A14B8B" w:rsidP="00A14B8B">
      <w:pPr>
        <w:pStyle w:val="Prrafodelista"/>
        <w:autoSpaceDE w:val="0"/>
        <w:autoSpaceDN w:val="0"/>
        <w:adjustRightInd w:val="0"/>
        <w:spacing w:after="107"/>
        <w:rPr>
          <w:rFonts w:asciiTheme="majorHAnsi" w:hAnsiTheme="majorHAnsi" w:cs="CenturyGothic"/>
          <w:color w:val="000000"/>
          <w:spacing w:val="2"/>
          <w:sz w:val="2"/>
          <w:szCs w:val="2"/>
        </w:rPr>
      </w:pPr>
    </w:p>
    <w:p w:rsidR="00E817AE" w:rsidRDefault="00E817AE" w:rsidP="00E817AE">
      <w:pPr>
        <w:autoSpaceDE w:val="0"/>
        <w:autoSpaceDN w:val="0"/>
        <w:adjustRightInd w:val="0"/>
        <w:spacing w:after="0" w:line="313" w:lineRule="exact"/>
        <w:rPr>
          <w:rFonts w:asciiTheme="majorHAnsi" w:hAnsiTheme="majorHAnsi" w:cs="CenturyGothic"/>
          <w:b/>
          <w:color w:val="31849B" w:themeColor="accent5" w:themeShade="BF"/>
          <w:sz w:val="24"/>
          <w:szCs w:val="24"/>
          <w:u w:val="single"/>
        </w:rPr>
      </w:pPr>
      <w:r w:rsidRPr="00E817AE">
        <w:rPr>
          <w:rFonts w:asciiTheme="majorHAnsi" w:hAnsiTheme="majorHAnsi" w:cs="CenturyGothic"/>
          <w:b/>
          <w:color w:val="31849B" w:themeColor="accent5" w:themeShade="BF"/>
          <w:sz w:val="24"/>
          <w:szCs w:val="24"/>
          <w:u w:val="single"/>
        </w:rPr>
        <w:t>APTITUDES</w:t>
      </w:r>
    </w:p>
    <w:p w:rsidR="00A14B8B" w:rsidRDefault="00A14B8B" w:rsidP="00E817AE">
      <w:pPr>
        <w:autoSpaceDE w:val="0"/>
        <w:autoSpaceDN w:val="0"/>
        <w:adjustRightInd w:val="0"/>
        <w:spacing w:after="107" w:line="213" w:lineRule="exact"/>
        <w:ind w:left="662"/>
        <w:rPr>
          <w:rFonts w:asciiTheme="majorHAnsi" w:hAnsiTheme="majorHAnsi" w:cs="CenturyGothic"/>
          <w:color w:val="000000"/>
          <w:sz w:val="8"/>
          <w:szCs w:val="8"/>
        </w:rPr>
      </w:pPr>
    </w:p>
    <w:p w:rsidR="00E817AE" w:rsidRDefault="00E817AE" w:rsidP="00E817AE">
      <w:pPr>
        <w:autoSpaceDE w:val="0"/>
        <w:autoSpaceDN w:val="0"/>
        <w:adjustRightInd w:val="0"/>
        <w:spacing w:after="107" w:line="213" w:lineRule="exact"/>
        <w:ind w:left="662"/>
        <w:rPr>
          <w:rFonts w:asciiTheme="majorHAnsi" w:hAnsiTheme="majorHAnsi" w:cs="CenturyGothic"/>
          <w:color w:val="000000"/>
        </w:rPr>
      </w:pPr>
      <w:r>
        <w:rPr>
          <w:rFonts w:asciiTheme="majorHAnsi" w:hAnsiTheme="majorHAnsi" w:cs="CenturyGothic"/>
          <w:color w:val="000000"/>
        </w:rPr>
        <w:t>Gran capacidad de negociación.</w:t>
      </w:r>
    </w:p>
    <w:p w:rsidR="00E817AE" w:rsidRDefault="00E817AE" w:rsidP="00E817AE">
      <w:pPr>
        <w:autoSpaceDE w:val="0"/>
        <w:autoSpaceDN w:val="0"/>
        <w:adjustRightInd w:val="0"/>
        <w:spacing w:after="107" w:line="213" w:lineRule="exact"/>
        <w:ind w:left="662"/>
        <w:rPr>
          <w:rFonts w:asciiTheme="majorHAnsi" w:hAnsiTheme="majorHAnsi" w:cs="CenturyGothic"/>
          <w:color w:val="000000"/>
        </w:rPr>
      </w:pPr>
      <w:r>
        <w:rPr>
          <w:rFonts w:asciiTheme="majorHAnsi" w:hAnsiTheme="majorHAnsi" w:cs="CenturyGothic"/>
          <w:color w:val="000000"/>
        </w:rPr>
        <w:t>Habilidades sociales</w:t>
      </w:r>
    </w:p>
    <w:p w:rsidR="00E817AE" w:rsidRDefault="00E817AE" w:rsidP="00E817AE">
      <w:pPr>
        <w:autoSpaceDE w:val="0"/>
        <w:autoSpaceDN w:val="0"/>
        <w:adjustRightInd w:val="0"/>
        <w:spacing w:after="107" w:line="213" w:lineRule="exact"/>
        <w:ind w:left="662"/>
        <w:rPr>
          <w:rFonts w:asciiTheme="majorHAnsi" w:hAnsiTheme="majorHAnsi" w:cs="CenturyGothic"/>
          <w:color w:val="000000"/>
        </w:rPr>
      </w:pPr>
      <w:r>
        <w:rPr>
          <w:rFonts w:asciiTheme="majorHAnsi" w:hAnsiTheme="majorHAnsi" w:cs="CenturyGothic"/>
          <w:color w:val="000000"/>
        </w:rPr>
        <w:t>Gestión de cartera de grandes clientes</w:t>
      </w:r>
    </w:p>
    <w:p w:rsidR="00E817AE" w:rsidRDefault="00E817AE" w:rsidP="00E817AE">
      <w:pPr>
        <w:autoSpaceDE w:val="0"/>
        <w:autoSpaceDN w:val="0"/>
        <w:adjustRightInd w:val="0"/>
        <w:spacing w:after="107" w:line="213" w:lineRule="exact"/>
        <w:ind w:left="662"/>
        <w:rPr>
          <w:rFonts w:asciiTheme="majorHAnsi" w:hAnsiTheme="majorHAnsi" w:cs="CenturyGothic"/>
          <w:color w:val="000000"/>
        </w:rPr>
      </w:pPr>
      <w:r>
        <w:rPr>
          <w:rFonts w:asciiTheme="majorHAnsi" w:hAnsiTheme="majorHAnsi" w:cs="CenturyGothic"/>
          <w:color w:val="000000"/>
        </w:rPr>
        <w:t>Amplia experiencia en venta con número elevado de referencias.</w:t>
      </w:r>
    </w:p>
    <w:p w:rsidR="00E817AE" w:rsidRPr="00B700E1" w:rsidRDefault="00E817AE" w:rsidP="00E817AE">
      <w:pPr>
        <w:autoSpaceDE w:val="0"/>
        <w:autoSpaceDN w:val="0"/>
        <w:adjustRightInd w:val="0"/>
        <w:spacing w:after="107" w:line="213" w:lineRule="exact"/>
        <w:ind w:left="662"/>
        <w:rPr>
          <w:rFonts w:asciiTheme="majorHAnsi" w:hAnsiTheme="majorHAnsi" w:cs="CenturyGothic"/>
          <w:color w:val="000000"/>
        </w:rPr>
      </w:pPr>
      <w:r w:rsidRPr="00B700E1">
        <w:rPr>
          <w:rFonts w:asciiTheme="majorHAnsi" w:hAnsiTheme="majorHAnsi" w:cs="CenturyGothic"/>
          <w:color w:val="000000"/>
        </w:rPr>
        <w:t>Responsabilidad</w:t>
      </w:r>
    </w:p>
    <w:p w:rsidR="00E817AE" w:rsidRDefault="00E817AE" w:rsidP="00E817AE">
      <w:pPr>
        <w:autoSpaceDE w:val="0"/>
        <w:autoSpaceDN w:val="0"/>
        <w:adjustRightInd w:val="0"/>
        <w:spacing w:after="0" w:line="213" w:lineRule="exact"/>
        <w:ind w:left="662"/>
        <w:rPr>
          <w:rFonts w:asciiTheme="majorHAnsi" w:hAnsiTheme="majorHAnsi" w:cs="CenturyGothic"/>
          <w:color w:val="000000"/>
          <w:spacing w:val="1"/>
        </w:rPr>
      </w:pPr>
      <w:r w:rsidRPr="00B700E1">
        <w:rPr>
          <w:rFonts w:asciiTheme="majorHAnsi" w:hAnsiTheme="majorHAnsi" w:cs="CenturyGothic"/>
          <w:color w:val="000000"/>
          <w:spacing w:val="1"/>
        </w:rPr>
        <w:t>Flexibilidad</w:t>
      </w:r>
      <w:r>
        <w:rPr>
          <w:rFonts w:asciiTheme="majorHAnsi" w:hAnsiTheme="majorHAnsi" w:cs="CenturyGothic"/>
          <w:color w:val="000000"/>
          <w:spacing w:val="1"/>
        </w:rPr>
        <w:t xml:space="preserve"> horaria</w:t>
      </w:r>
    </w:p>
    <w:p w:rsidR="00E817AE" w:rsidRDefault="00E817AE" w:rsidP="00E817AE">
      <w:pPr>
        <w:autoSpaceDE w:val="0"/>
        <w:autoSpaceDN w:val="0"/>
        <w:adjustRightInd w:val="0"/>
        <w:spacing w:after="0" w:line="213" w:lineRule="exact"/>
        <w:ind w:left="662"/>
        <w:rPr>
          <w:rFonts w:asciiTheme="majorHAnsi" w:hAnsiTheme="majorHAnsi" w:cs="CenturyGothic"/>
          <w:color w:val="000000"/>
          <w:spacing w:val="1"/>
        </w:rPr>
      </w:pPr>
    </w:p>
    <w:p w:rsidR="00E817AE" w:rsidRPr="00E817AE" w:rsidRDefault="00E817AE" w:rsidP="00E817AE">
      <w:pPr>
        <w:autoSpaceDE w:val="0"/>
        <w:autoSpaceDN w:val="0"/>
        <w:adjustRightInd w:val="0"/>
        <w:spacing w:after="107" w:line="213" w:lineRule="exact"/>
        <w:ind w:left="8"/>
        <w:rPr>
          <w:rFonts w:asciiTheme="majorHAnsi" w:hAnsiTheme="majorHAnsi" w:cs="CenturyGothic"/>
          <w:b/>
          <w:color w:val="31849B" w:themeColor="accent5" w:themeShade="BF"/>
          <w:spacing w:val="-2"/>
          <w:sz w:val="24"/>
          <w:szCs w:val="24"/>
          <w:u w:val="single"/>
        </w:rPr>
      </w:pPr>
      <w:r w:rsidRPr="00E817AE">
        <w:rPr>
          <w:rFonts w:asciiTheme="majorHAnsi" w:hAnsiTheme="majorHAnsi" w:cs="CenturyGothic"/>
          <w:b/>
          <w:color w:val="31849B" w:themeColor="accent5" w:themeShade="BF"/>
          <w:spacing w:val="-2"/>
          <w:sz w:val="24"/>
          <w:szCs w:val="24"/>
          <w:u w:val="single"/>
        </w:rPr>
        <w:t>LOGROS</w:t>
      </w:r>
    </w:p>
    <w:p w:rsidR="00E817AE" w:rsidRPr="00192B17" w:rsidRDefault="00C96186" w:rsidP="00E817A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07" w:line="213" w:lineRule="exact"/>
        <w:rPr>
          <w:rFonts w:asciiTheme="majorHAnsi" w:hAnsiTheme="majorHAnsi" w:cs="CenturyGothic"/>
          <w:color w:val="000000"/>
        </w:rPr>
      </w:pPr>
      <w:r>
        <w:rPr>
          <w:rFonts w:asciiTheme="majorHAnsi" w:hAnsiTheme="majorHAnsi" w:cs="CenturyGothic"/>
          <w:color w:val="000000"/>
          <w:spacing w:val="-2"/>
        </w:rPr>
        <w:t xml:space="preserve">Creación y aumento </w:t>
      </w:r>
      <w:r w:rsidR="00E817AE" w:rsidRPr="00192B17">
        <w:rPr>
          <w:rFonts w:asciiTheme="majorHAnsi" w:hAnsiTheme="majorHAnsi" w:cs="CenturyGothic"/>
          <w:color w:val="000000"/>
          <w:spacing w:val="-2"/>
        </w:rPr>
        <w:t xml:space="preserve">de la cartera de clientes </w:t>
      </w:r>
    </w:p>
    <w:p w:rsidR="003A0DDA" w:rsidRDefault="00E817AE" w:rsidP="00E817AE">
      <w:pPr>
        <w:pStyle w:val="Prrafodelista"/>
        <w:numPr>
          <w:ilvl w:val="0"/>
          <w:numId w:val="2"/>
        </w:numPr>
      </w:pPr>
      <w:r w:rsidRPr="00E817AE">
        <w:rPr>
          <w:rFonts w:asciiTheme="majorHAnsi" w:hAnsiTheme="majorHAnsi" w:cs="CenturyGothic"/>
          <w:color w:val="000000"/>
          <w:spacing w:val="2"/>
        </w:rPr>
        <w:t xml:space="preserve">Metas constantemente alcanzadas o superadas  de </w:t>
      </w:r>
      <w:r w:rsidRPr="00E817AE">
        <w:rPr>
          <w:rFonts w:asciiTheme="majorHAnsi" w:hAnsiTheme="majorHAnsi" w:cs="CenturyGothic"/>
          <w:color w:val="000000"/>
          <w:spacing w:val="4"/>
        </w:rPr>
        <w:t>ventas diarias y cuota de mercado.</w:t>
      </w:r>
    </w:p>
    <w:sectPr w:rsidR="003A0DDA" w:rsidSect="000F4939">
      <w:pgSz w:w="11906" w:h="16838"/>
      <w:pgMar w:top="624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Calibri"/>
    <w:charset w:val="00"/>
    <w:family w:val="auto"/>
    <w:pitch w:val="default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720A"/>
    <w:multiLevelType w:val="hybridMultilevel"/>
    <w:tmpl w:val="8F147F96"/>
    <w:lvl w:ilvl="0" w:tplc="0C0A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>
    <w:nsid w:val="48DC7135"/>
    <w:multiLevelType w:val="hybridMultilevel"/>
    <w:tmpl w:val="792E5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7AE"/>
    <w:rsid w:val="00003C5F"/>
    <w:rsid w:val="0004393F"/>
    <w:rsid w:val="000B4C48"/>
    <w:rsid w:val="000F4939"/>
    <w:rsid w:val="001A20C3"/>
    <w:rsid w:val="002252B8"/>
    <w:rsid w:val="00225F27"/>
    <w:rsid w:val="00311002"/>
    <w:rsid w:val="003A0DDA"/>
    <w:rsid w:val="00472678"/>
    <w:rsid w:val="00511E52"/>
    <w:rsid w:val="00580A33"/>
    <w:rsid w:val="005C4188"/>
    <w:rsid w:val="005D1E0C"/>
    <w:rsid w:val="0060767A"/>
    <w:rsid w:val="0062664E"/>
    <w:rsid w:val="00672487"/>
    <w:rsid w:val="00845E90"/>
    <w:rsid w:val="008D4D31"/>
    <w:rsid w:val="00A14B8B"/>
    <w:rsid w:val="00AF3B15"/>
    <w:rsid w:val="00B45D86"/>
    <w:rsid w:val="00B83EAF"/>
    <w:rsid w:val="00BA1BCA"/>
    <w:rsid w:val="00BE49DF"/>
    <w:rsid w:val="00C96186"/>
    <w:rsid w:val="00DA03F1"/>
    <w:rsid w:val="00E817AE"/>
    <w:rsid w:val="00F20DF7"/>
    <w:rsid w:val="00FB2E24"/>
    <w:rsid w:val="00FE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7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45D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17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1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7AE"/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45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AE05B-131A-474E-851E-43B67E6C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Maite</cp:lastModifiedBy>
  <cp:revision>23</cp:revision>
  <cp:lastPrinted>2018-09-12T10:44:00Z</cp:lastPrinted>
  <dcterms:created xsi:type="dcterms:W3CDTF">2018-09-12T19:24:00Z</dcterms:created>
  <dcterms:modified xsi:type="dcterms:W3CDTF">2019-02-22T11:36:00Z</dcterms:modified>
</cp:coreProperties>
</file>